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C5863">
      <w:pPr>
        <w:jc w:val="left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 w14:paraId="6F467644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赣东学院采购资金申请表（货物、服务类）</w:t>
      </w:r>
    </w:p>
    <w:tbl>
      <w:tblPr>
        <w:tblStyle w:val="2"/>
        <w:tblpPr w:leftFromText="180" w:rightFromText="180" w:vertAnchor="text" w:horzAnchor="page" w:tblpX="636" w:tblpY="752"/>
        <w:tblOverlap w:val="never"/>
        <w:tblW w:w="10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0"/>
        <w:gridCol w:w="2044"/>
        <w:gridCol w:w="1518"/>
        <w:gridCol w:w="1182"/>
        <w:gridCol w:w="1706"/>
        <w:gridCol w:w="1706"/>
        <w:gridCol w:w="1584"/>
      </w:tblGrid>
      <w:tr w14:paraId="1F25D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418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73F20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37A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8D0E4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C0EA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512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 w14:paraId="17FDE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ED4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申请单位（盖章）</w:t>
            </w:r>
          </w:p>
        </w:tc>
        <w:tc>
          <w:tcPr>
            <w:tcW w:w="3562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CF04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88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F3C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88DF0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4200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553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B25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9673729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51851A3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45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6FC67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22A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合同签订日期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DE48F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37D9D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8C3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EF72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约定供货时间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3E96D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0FA2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4822B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C2C6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企业所在地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0AEE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C08E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2D8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971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4406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EA7C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931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255C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5E4E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62F0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352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4E64608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FBFFAF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付款条件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36299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0787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F0DC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8546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第二次付款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EADFB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1E7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CFF3D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7170B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AF4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F82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第三次付款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CF9B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5D3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A048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0826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4DF8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B65B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第四次付款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5140C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110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CF56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28E2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A4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2A6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363EE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0D3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B0B6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14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投入使用时间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55C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0738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995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D9FE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4C14563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E349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CC076B1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B32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64C68E0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4445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15E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CB8C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51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46A0837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C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6E621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E6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5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204F9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 w14:paraId="2D4F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10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0986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4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70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累计已支付合同价款（2）</w:t>
            </w:r>
          </w:p>
        </w:tc>
        <w:tc>
          <w:tcPr>
            <w:tcW w:w="270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3FC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B4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还需支付价款（3＝1-2）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2ED42D5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</w:tr>
      <w:tr w14:paraId="6D395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BD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744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E91D36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</w:p>
        </w:tc>
        <w:tc>
          <w:tcPr>
            <w:tcW w:w="170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D50CD0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用途（如：第一次付款、第二次...)</w:t>
            </w:r>
          </w:p>
        </w:tc>
        <w:tc>
          <w:tcPr>
            <w:tcW w:w="3290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B49EF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6DF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4772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 w14:paraId="7AAD8B9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经办人意见：</w:t>
            </w:r>
          </w:p>
        </w:tc>
        <w:tc>
          <w:tcPr>
            <w:tcW w:w="6178" w:type="dxa"/>
            <w:gridSpan w:val="4"/>
            <w:tcBorders>
              <w:tl2br w:val="nil"/>
              <w:tr2bl w:val="nil"/>
            </w:tcBorders>
            <w:shd w:val="clear" w:color="auto" w:fill="auto"/>
            <w:noWrap/>
            <w:vAlign w:val="top"/>
          </w:tcPr>
          <w:p w14:paraId="03BB528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 w14:paraId="07D7C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0950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 w14:paraId="5B11D53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后勤与保卫管理处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负责人意见：</w:t>
            </w:r>
          </w:p>
        </w:tc>
      </w:tr>
      <w:tr w14:paraId="5771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10950" w:type="dxa"/>
            <w:gridSpan w:val="7"/>
            <w:tcBorders>
              <w:tl2br w:val="nil"/>
              <w:tr2bl w:val="nil"/>
            </w:tcBorders>
            <w:shd w:val="clear" w:color="auto" w:fill="auto"/>
            <w:vAlign w:val="top"/>
          </w:tcPr>
          <w:p w14:paraId="2BE1F176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分管领导意见：</w:t>
            </w:r>
          </w:p>
        </w:tc>
      </w:tr>
    </w:tbl>
    <w:p w14:paraId="2F1F10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C10F9"/>
    <w:rsid w:val="44BC1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2025-04-22T03:21:00Z</dcterms:created>
  <dc:creator>何静涛</dc:creator>
  <cp:lastModifiedBy>何静涛</cp:lastModifiedBy>
  <dcterms:modified xsi:type="dcterms:W3CDTF">2025-04-22T03:59:41Z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9318E9A88E8B4948856E69A83E7A0DC1_11</vt:lpwstr>
  </property>
  <property fmtid="{D5CDD505-2E9C-101B-9397-08002B2CF9AE}" pid="4" name="KSOTemplateDocerSaveRecord">
    <vt:lpwstr>eyJoZGlkIjoiZTgxNjBhNTUwZWU2NmRjMGNmN2ExNDRjZWQ5YjgyNDYiLCJ1c2VySWQiOiIxNjg3MjI4NDIyIn0=</vt:lpwstr>
  </property>
</Properties>
</file>